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P-14581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Gerüstarbeiten - Energetische Sanierung Clemensschule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2026-0441-23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Gerüstarbeiten - Energetische Sanierung Clemensschule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